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72" w:rsidRDefault="004B6372" w:rsidP="00BC02A9"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</w:pPr>
    </w:p>
    <w:p w:rsidR="0071600A" w:rsidRDefault="0071600A" w:rsidP="005B7323">
      <w:pPr>
        <w:jc w:val="center"/>
        <w:rPr>
          <w:rFonts w:ascii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</w:pPr>
      <w:r w:rsidRPr="0071600A">
        <w:rPr>
          <w:rFonts w:ascii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常德职业技术学院药学系2020年上学期耗材采购</w:t>
      </w:r>
    </w:p>
    <w:p w:rsidR="00F1359E" w:rsidRPr="005B7323" w:rsidRDefault="005B7323" w:rsidP="005B7323"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招标</w:t>
      </w:r>
      <w:r w:rsidR="00BC02A9" w:rsidRPr="005B7323">
        <w:rPr>
          <w:rFonts w:ascii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结果公告</w:t>
      </w:r>
    </w:p>
    <w:p w:rsidR="00BC02A9" w:rsidRDefault="00BC02A9" w:rsidP="00566D42">
      <w:pPr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4A58CC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一、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开标时间：20</w:t>
      </w:r>
      <w:r w:rsidR="005B7323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20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年</w:t>
      </w:r>
      <w:r w:rsidR="005B7323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4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月</w:t>
      </w:r>
      <w:r w:rsidR="005B7323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28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日</w:t>
      </w:r>
    </w:p>
    <w:p w:rsidR="00A40797" w:rsidRDefault="004A58CC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二、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中标单位：</w:t>
      </w:r>
      <w:r w:rsidR="00F83FB5" w:rsidRPr="00F83FB5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湖南狼道科技有限公司</w:t>
      </w:r>
    </w:p>
    <w:p w:rsidR="004A58CC" w:rsidRDefault="004A58CC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三、</w:t>
      </w:r>
      <w:r w:rsidR="00153AC6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中标价格：</w:t>
      </w:r>
      <w:r w:rsidR="0071600A" w:rsidRPr="0071600A"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  <w:t>98650</w:t>
      </w:r>
      <w:r w:rsidR="001C038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元</w:t>
      </w:r>
    </w:p>
    <w:p w:rsidR="004A58CC" w:rsidRPr="004A58CC" w:rsidRDefault="004A58CC" w:rsidP="004A58CC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四、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公示与投诉：</w:t>
      </w:r>
    </w:p>
    <w:p w:rsidR="004A58CC" w:rsidRPr="004A58CC" w:rsidRDefault="004A58CC" w:rsidP="004A58CC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1、招标结果公示期为3个工作日</w:t>
      </w:r>
    </w:p>
    <w:p w:rsidR="004A58CC" w:rsidRPr="004A58CC" w:rsidRDefault="004A58CC" w:rsidP="0031346D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2、中标人在公示期满后5个工作日内与学院订书面合同，否则做弃权处理</w:t>
      </w:r>
    </w:p>
    <w:p w:rsidR="004A58CC" w:rsidRPr="004A58CC" w:rsidRDefault="004A58CC" w:rsidP="0031346D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3、如对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本次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采购过程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或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成交结果有质疑者应在公示期内以书面形式向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采购方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发出质疑函</w:t>
      </w:r>
    </w:p>
    <w:p w:rsidR="00566D42" w:rsidRPr="00566D42" w:rsidRDefault="004A58CC" w:rsidP="007C7991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</w:t>
      </w:r>
    </w:p>
    <w:p w:rsidR="00566D42" w:rsidRPr="00566D42" w:rsidRDefault="00566D42" w:rsidP="00566D42">
      <w:pPr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566D42" w:rsidP="00566D42">
      <w:pPr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4B6372" w:rsidP="006C4FB3">
      <w:pPr>
        <w:ind w:right="640"/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                             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常德职业技术学院资产基建处</w:t>
      </w:r>
    </w:p>
    <w:p w:rsidR="00566D42" w:rsidRPr="00566D42" w:rsidRDefault="00566D42" w:rsidP="006C4FB3">
      <w:pPr>
        <w:ind w:right="640"/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20</w:t>
      </w:r>
      <w:r w:rsidR="005B7323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20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年</w:t>
      </w:r>
      <w:r w:rsidR="005B7323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4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月</w:t>
      </w:r>
      <w:r w:rsidR="005B7323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29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日</w:t>
      </w:r>
    </w:p>
    <w:sectPr w:rsidR="00566D42" w:rsidRPr="00566D42" w:rsidSect="004B63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ACC" w:rsidRDefault="00940ACC" w:rsidP="00566D42">
      <w:r>
        <w:separator/>
      </w:r>
    </w:p>
  </w:endnote>
  <w:endnote w:type="continuationSeparator" w:id="1">
    <w:p w:rsidR="00940ACC" w:rsidRDefault="00940ACC" w:rsidP="0056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ACC" w:rsidRDefault="00940ACC" w:rsidP="00566D42">
      <w:r>
        <w:separator/>
      </w:r>
    </w:p>
  </w:footnote>
  <w:footnote w:type="continuationSeparator" w:id="1">
    <w:p w:rsidR="00940ACC" w:rsidRDefault="00940ACC" w:rsidP="00566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D42"/>
    <w:rsid w:val="000066DB"/>
    <w:rsid w:val="00025A54"/>
    <w:rsid w:val="00034FB3"/>
    <w:rsid w:val="00053A50"/>
    <w:rsid w:val="000F45D1"/>
    <w:rsid w:val="00130559"/>
    <w:rsid w:val="00146ED5"/>
    <w:rsid w:val="00153AC6"/>
    <w:rsid w:val="0016698A"/>
    <w:rsid w:val="001C0381"/>
    <w:rsid w:val="00271478"/>
    <w:rsid w:val="002E59D9"/>
    <w:rsid w:val="0031346D"/>
    <w:rsid w:val="003A24F2"/>
    <w:rsid w:val="0042322B"/>
    <w:rsid w:val="004409F9"/>
    <w:rsid w:val="004A58CC"/>
    <w:rsid w:val="004B6372"/>
    <w:rsid w:val="00556A0F"/>
    <w:rsid w:val="00566D42"/>
    <w:rsid w:val="00567FAF"/>
    <w:rsid w:val="005B7323"/>
    <w:rsid w:val="00695C50"/>
    <w:rsid w:val="006C4FB3"/>
    <w:rsid w:val="0071600A"/>
    <w:rsid w:val="007410A9"/>
    <w:rsid w:val="007844D3"/>
    <w:rsid w:val="007C7991"/>
    <w:rsid w:val="007F71F6"/>
    <w:rsid w:val="00870A6B"/>
    <w:rsid w:val="00886C79"/>
    <w:rsid w:val="00940ACC"/>
    <w:rsid w:val="00966936"/>
    <w:rsid w:val="009744EC"/>
    <w:rsid w:val="009B1C3D"/>
    <w:rsid w:val="00A06D4A"/>
    <w:rsid w:val="00A14E8F"/>
    <w:rsid w:val="00A16D28"/>
    <w:rsid w:val="00A40797"/>
    <w:rsid w:val="00A64B71"/>
    <w:rsid w:val="00A8376D"/>
    <w:rsid w:val="00A87BA1"/>
    <w:rsid w:val="00AA1E7D"/>
    <w:rsid w:val="00B514D1"/>
    <w:rsid w:val="00B74EA4"/>
    <w:rsid w:val="00B7656E"/>
    <w:rsid w:val="00BA0CF3"/>
    <w:rsid w:val="00BC02A9"/>
    <w:rsid w:val="00BC1E72"/>
    <w:rsid w:val="00BE4295"/>
    <w:rsid w:val="00C22DDE"/>
    <w:rsid w:val="00C7045A"/>
    <w:rsid w:val="00CD5380"/>
    <w:rsid w:val="00DA4400"/>
    <w:rsid w:val="00DE1561"/>
    <w:rsid w:val="00DE75D7"/>
    <w:rsid w:val="00F1359E"/>
    <w:rsid w:val="00F160D3"/>
    <w:rsid w:val="00F80F79"/>
    <w:rsid w:val="00F83FB5"/>
    <w:rsid w:val="00F92E34"/>
    <w:rsid w:val="00FC6448"/>
    <w:rsid w:val="00FF3520"/>
    <w:rsid w:val="00FF5F3A"/>
    <w:rsid w:val="00FF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D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D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Sky123.Org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2019-05-28T06:50:00Z</cp:lastPrinted>
  <dcterms:created xsi:type="dcterms:W3CDTF">2020-04-29T04:21:00Z</dcterms:created>
  <dcterms:modified xsi:type="dcterms:W3CDTF">2020-04-29T04:21:00Z</dcterms:modified>
</cp:coreProperties>
</file>